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36"/>
          <w:szCs w:val="36"/>
        </w:rPr>
      </w:pPr>
      <w:r>
        <w:rPr>
          <w:rFonts w:ascii="黑体" w:hAnsi="宋体" w:eastAsia="黑体" w:cs="黑体"/>
          <w:b/>
          <w:bCs/>
          <w:color w:val="000000"/>
          <w:kern w:val="0"/>
          <w:sz w:val="36"/>
          <w:szCs w:val="36"/>
          <w:lang w:val="en-US" w:eastAsia="zh-CN" w:bidi="ar"/>
        </w:rPr>
        <w:t xml:space="preserve">中共教育部党组印发通知 深入学习贯彻习近平 </w:t>
      </w:r>
      <w:r>
        <w:rPr>
          <w:rFonts w:hint="eastAsia" w:ascii="黑体" w:hAnsi="宋体" w:eastAsia="黑体" w:cs="黑体"/>
          <w:b/>
          <w:bCs/>
          <w:color w:val="000000"/>
          <w:kern w:val="0"/>
          <w:sz w:val="36"/>
          <w:szCs w:val="36"/>
          <w:lang w:val="en-US" w:eastAsia="zh-CN" w:bidi="ar"/>
        </w:rPr>
        <w:t>总书记在清华大学考察时重要讲话精神</w:t>
      </w:r>
    </w:p>
    <w:p>
      <w:pPr>
        <w:keepNext w:val="0"/>
        <w:keepLines w:val="0"/>
        <w:widowControl/>
        <w:suppressLineNumbers w:val="0"/>
        <w:jc w:val="center"/>
        <w:rPr>
          <w:rFonts w:ascii="仿宋_GB2312" w:hAnsi="宋体" w:eastAsia="仿宋_GB2312" w:cs="仿宋_GB2312"/>
          <w:color w:val="000000"/>
          <w:kern w:val="0"/>
          <w:sz w:val="31"/>
          <w:szCs w:val="31"/>
          <w:lang w:val="en-US" w:eastAsia="zh-CN" w:bidi="ar"/>
        </w:rPr>
      </w:pPr>
    </w:p>
    <w:p>
      <w:pPr>
        <w:keepNext w:val="0"/>
        <w:keepLines w:val="0"/>
        <w:widowControl/>
        <w:suppressLineNumbers w:val="0"/>
        <w:jc w:val="center"/>
      </w:pPr>
      <w:bookmarkStart w:id="0" w:name="_GoBack"/>
      <w:bookmarkEnd w:id="0"/>
      <w:r>
        <w:rPr>
          <w:rFonts w:ascii="仿宋_GB2312" w:hAnsi="宋体" w:eastAsia="仿宋_GB2312" w:cs="仿宋_GB2312"/>
          <w:color w:val="000000"/>
          <w:kern w:val="0"/>
          <w:sz w:val="31"/>
          <w:szCs w:val="31"/>
          <w:lang w:val="en-US" w:eastAsia="zh-CN" w:bidi="ar"/>
        </w:rPr>
        <w:t>2021 年 4 月 24 日 来源：《中国教育报》</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本报讯（记者 高众）日前，中共教育部党组印发《关于教育系统深入学习贯彻习近平总书记在清华大学考察时重要讲话精神的通知》，部署要求教育系统深入学习贯彻习近平总书记重要讲话精神，以“单元式”学习为抓手，切实把习近平总书记关于高等教育的新任务新要求落到实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通知》指出，习近平总书记在清华大学考察时的重要讲话是一篇指导新时代高等教育改革发展的纲领性文献，深刻揭示了新时代高等教育的历史使命，科学概括了建设世界一流大学的任务要求，对广大青年学生和教师提出了殷切期望和谆谆教导。今年以来，习近平总书记还在全国政协医药卫生界教育界联组会上、在福建考察时等的重要讲话以及给厦门大学建校 100 周年的重要贺信中，对办好新时代高等教育提出了一系列新任务新要求。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通知》强调，各地教育部门和各高校要把学习宣传和贯彻落实习近平总书记重要讲话精神和一系列重要论述作为当前和今后一个时期的首要政治任务，及时开展学习研讨，融入党史学习教育，广泛做好宣传研究，切实加强组织领导，迅速掀起学习贯彻习近平总书记重要讲话精神热潮，抓紧抓实，确保成效，推进我国高等教育事业高质量发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38" w:firstLineChars="200"/>
        <w:jc w:val="left"/>
        <w:textAlignment w:val="auto"/>
      </w:pPr>
      <w:r>
        <w:rPr>
          <w:rFonts w:hint="eastAsia" w:ascii="仿宋_GB2312" w:hAnsi="宋体" w:eastAsia="仿宋_GB2312" w:cs="仿宋_GB2312"/>
          <w:color w:val="000000"/>
          <w:kern w:val="0"/>
          <w:sz w:val="31"/>
          <w:szCs w:val="31"/>
          <w:lang w:val="en-US" w:eastAsia="zh-CN" w:bidi="ar"/>
        </w:rPr>
        <w:t>《通知》要求，必须突出重点、整体推进，围绕有关高等教育发展、改革和高校青年、师德、党建 5 个单元，切实把习近平总书记关于高等教育的新任务新要求落到实处。一是学好“发展”单元，聚焦特色、分类发展，大力实施一流学科培优行动，完善大学创新体系，勇于攻克“卡脖子”的关键核心技术，持续推进新工科、新医科、新农科、新文科建设。二是学好“改革”单元，全面贯彻落实《深化新时代教育评价改革总体方案》，破除“五唯”顽瘴痼疾，推进治理体系和治理能力现代化，深化中外人文交流基础，着力打造教育对外开放新高地。三是学好“青年”单元，深入推进理想信念教育、持续深化爱国主义教育、全面开展党史学习教育，不断提升综合素质，促进学生德智体美劳全面发展。四是学好“师德”单元，持续深化教师队伍建设，加强师德师风建设，完善教师荣誉表彰制度体系，加强教师政治把关、理论学习、国情教育、实践锻炼、人文关怀等工作，加快构建高质量教师培养体系。五是学好“党建”单元，不断加强高校党的建设工作，把党的集中统一领导落实到办学治校全过程各方面，提升高校基层党建质量水平，纵深推进教育系统全面从严治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560924"/>
    <w:rsid w:val="02560924"/>
    <w:rsid w:val="06C12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2021-05-06T06:31:00Z</dcterms:created>
  <dc:creator>RSCZYB</dc:creator>
  <cp:lastModifiedBy>RSCZYB</cp:lastModifiedBy>
  <dcterms:modified xsi:type="dcterms:W3CDTF">2021-05-06T06:51:36Z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07699C50944C4CF2824C5A98060A51A5</vt:lpwstr>
  </property>
</Properties>
</file>