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wordWrap/>
        <w:spacing w:before="0" w:beforeAutospacing="0" w:after="0" w:afterAutospacing="0"/>
        <w:ind w:left="0" w:right="0"/>
        <w:jc w:val="center"/>
        <w:rPr>
          <w:rFonts w:hint="eastAsia" w:ascii="黑体" w:hAnsi="黑体" w:eastAsia="黑体" w:cs="黑体"/>
          <w:color w:val="333333"/>
          <w:sz w:val="32"/>
          <w:szCs w:val="32"/>
        </w:rPr>
      </w:pPr>
      <w:r>
        <w:rPr>
          <w:rFonts w:hint="eastAsia" w:ascii="黑体" w:hAnsi="黑体" w:eastAsia="黑体" w:cs="黑体"/>
          <w:color w:val="333333"/>
          <w:sz w:val="32"/>
          <w:szCs w:val="32"/>
        </w:rPr>
        <w:t>习近平主持召开中央全面深化改革委员会第八次会议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黑体" w:hAnsi="黑体" w:eastAsia="黑体" w:cs="黑体"/>
          <w:b w:val="0"/>
          <w:bCs/>
          <w:i w:val="0"/>
          <w:caps w:val="0"/>
          <w:color w:val="333333"/>
          <w:spacing w:val="0"/>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黑体" w:hAnsi="黑体" w:eastAsia="黑体" w:cs="黑体"/>
          <w:b w:val="0"/>
          <w:bCs/>
          <w:i w:val="0"/>
          <w:caps w:val="0"/>
          <w:color w:val="333333"/>
          <w:spacing w:val="0"/>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eastAsia" w:ascii="宋体" w:hAnsi="宋体" w:eastAsia="宋体" w:cs="宋体"/>
          <w:b w:val="0"/>
          <w:bCs/>
        </w:rPr>
      </w:pPr>
      <w:bookmarkStart w:id="0" w:name="_GoBack"/>
      <w:r>
        <w:rPr>
          <w:rFonts w:hint="eastAsia" w:ascii="宋体" w:hAnsi="宋体" w:eastAsia="宋体" w:cs="宋体"/>
          <w:b w:val="0"/>
          <w:bCs/>
          <w:i w:val="0"/>
          <w:caps w:val="0"/>
          <w:color w:val="333333"/>
          <w:spacing w:val="0"/>
        </w:rPr>
        <w:t>习近平主持召开中央全面深化改革委员会第八次会议强调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eastAsia" w:ascii="宋体" w:hAnsi="宋体" w:eastAsia="宋体" w:cs="宋体"/>
          <w:b w:val="0"/>
          <w:bCs/>
        </w:rPr>
      </w:pPr>
      <w:r>
        <w:rPr>
          <w:rFonts w:hint="eastAsia" w:ascii="宋体" w:hAnsi="宋体" w:eastAsia="宋体" w:cs="宋体"/>
          <w:b w:val="0"/>
          <w:bCs/>
          <w:i w:val="0"/>
          <w:caps w:val="0"/>
          <w:color w:val="333333"/>
          <w:spacing w:val="0"/>
        </w:rPr>
        <w:t>因势利导统筹谋划精准施策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eastAsia" w:ascii="宋体" w:hAnsi="宋体" w:eastAsia="宋体" w:cs="宋体"/>
          <w:b w:val="0"/>
          <w:bCs/>
        </w:rPr>
      </w:pPr>
      <w:r>
        <w:rPr>
          <w:rFonts w:hint="eastAsia" w:ascii="宋体" w:hAnsi="宋体" w:eastAsia="宋体" w:cs="宋体"/>
          <w:b w:val="0"/>
          <w:bCs/>
          <w:i w:val="0"/>
          <w:caps w:val="0"/>
          <w:color w:val="333333"/>
          <w:spacing w:val="0"/>
        </w:rPr>
        <w:t>推动改革更好服务经济社会发展大局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eastAsia" w:ascii="宋体" w:hAnsi="宋体" w:eastAsia="宋体" w:cs="宋体"/>
          <w:b w:val="0"/>
          <w:bCs/>
          <w:i w:val="0"/>
          <w:caps w:val="0"/>
          <w:color w:val="333333"/>
          <w:spacing w:val="0"/>
        </w:rPr>
      </w:pPr>
      <w:r>
        <w:rPr>
          <w:rFonts w:hint="eastAsia" w:ascii="宋体" w:hAnsi="宋体" w:eastAsia="宋体" w:cs="宋体"/>
          <w:b w:val="0"/>
          <w:bCs/>
          <w:i w:val="0"/>
          <w:caps w:val="0"/>
          <w:color w:val="333333"/>
          <w:spacing w:val="0"/>
        </w:rPr>
        <w:t>李克强王沪宁韩正出席</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rPr>
          <w:rFonts w:hint="eastAsia" w:ascii="宋体" w:hAnsi="宋体" w:eastAsia="宋体" w:cs="宋体"/>
          <w:b w:val="0"/>
          <w:i w:val="0"/>
          <w:caps w:val="0"/>
          <w:color w:val="333333"/>
          <w:spacing w:val="0"/>
          <w:sz w:val="28"/>
          <w:szCs w:val="28"/>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rPr>
          <w:rFonts w:hint="eastAsia" w:ascii="宋体" w:hAnsi="宋体" w:eastAsia="宋体" w:cs="宋体"/>
          <w:sz w:val="28"/>
          <w:szCs w:val="28"/>
        </w:rPr>
      </w:pPr>
      <w:r>
        <w:rPr>
          <w:rFonts w:hint="eastAsia" w:ascii="宋体" w:hAnsi="宋体" w:eastAsia="宋体" w:cs="宋体"/>
          <w:b w:val="0"/>
          <w:i w:val="0"/>
          <w:caps w:val="0"/>
          <w:color w:val="333333"/>
          <w:spacing w:val="0"/>
          <w:sz w:val="28"/>
          <w:szCs w:val="28"/>
        </w:rPr>
        <w:t>新华社北京5月29日电 中共中央总书记、国家主席、中央军委主席、中央全面深化改革委员会主任习近平5月29日下午主持召开中央全面深化改革委员会第八次会议并发表重要讲话。他强调，当前，我国改革发展形势正处于深刻变化之中，外部不确定不稳定因素增多，改革发展面临许多新情况新问题。我们要保持战略定力，坚持问题导向，因势利导、统筹谋划、精准施策，在防范化解重大矛盾和突出问题上出实招硬招，推动改革更好服务经济社会发展大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rPr>
          <w:rFonts w:hint="eastAsia" w:ascii="宋体" w:hAnsi="宋体" w:eastAsia="宋体" w:cs="宋体"/>
          <w:sz w:val="28"/>
          <w:szCs w:val="28"/>
        </w:rPr>
      </w:pPr>
      <w:r>
        <w:rPr>
          <w:rFonts w:hint="eastAsia" w:ascii="宋体" w:hAnsi="宋体" w:eastAsia="宋体" w:cs="宋体"/>
          <w:b w:val="0"/>
          <w:i w:val="0"/>
          <w:caps w:val="0"/>
          <w:color w:val="333333"/>
          <w:spacing w:val="0"/>
          <w:sz w:val="28"/>
          <w:szCs w:val="28"/>
        </w:rPr>
        <w:t>中共中央政治局常委、中央全面深化改革委员会副主任李克强、王沪宁、韩正出席会议。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rPr>
          <w:rFonts w:hint="eastAsia" w:ascii="宋体" w:hAnsi="宋体" w:eastAsia="宋体" w:cs="宋体"/>
          <w:sz w:val="28"/>
          <w:szCs w:val="28"/>
        </w:rPr>
      </w:pPr>
      <w:r>
        <w:rPr>
          <w:rFonts w:hint="eastAsia" w:ascii="宋体" w:hAnsi="宋体" w:eastAsia="宋体" w:cs="宋体"/>
          <w:b w:val="0"/>
          <w:i w:val="0"/>
          <w:caps w:val="0"/>
          <w:color w:val="333333"/>
          <w:spacing w:val="0"/>
          <w:sz w:val="28"/>
          <w:szCs w:val="28"/>
        </w:rPr>
        <w:t>会议审议通过了《关于创新和完善宏观调控的指导意见》、《关于在山西开展能源革命综合改革试点的意见》、《关于深化影视业综合改革促进我国影视业健康发展的意见》、《关于加强创新能力开放合作的若干意见》、《关于治理高值医用耗材的改革方案》、《关于改革完善体制机制加强粮食储备安全管理的若干意见》、《关于完善建设用地使用权转让、出租、抵押二级市场的指导意见》、《关于加快农业保险高质量发展的指导意见》、《关于进一步推进移风易俗建设文明乡风的指导意见》和《关于各地区各部门贯彻落实中央全面深化改革委员会会议精神深入推进改革督察工作的报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rPr>
          <w:rFonts w:hint="eastAsia" w:ascii="宋体" w:hAnsi="宋体" w:eastAsia="宋体" w:cs="宋体"/>
          <w:sz w:val="28"/>
          <w:szCs w:val="28"/>
        </w:rPr>
      </w:pPr>
      <w:r>
        <w:rPr>
          <w:rFonts w:hint="eastAsia" w:ascii="宋体" w:hAnsi="宋体" w:eastAsia="宋体" w:cs="宋体"/>
          <w:b w:val="0"/>
          <w:i w:val="0"/>
          <w:caps w:val="0"/>
          <w:color w:val="333333"/>
          <w:spacing w:val="0"/>
          <w:sz w:val="28"/>
          <w:szCs w:val="28"/>
        </w:rPr>
        <w:t>会议指出，创新和完善宏观调控，加快建立同高质量发展要求相适应、体现新发展理念的宏观调控目标体系、政策体系、决策协调体系、监督考评体系、保障体系，要坚持稳中求进工作总基调，坚持以供给侧结构性改革为主线，突出统筹兼顾、综合平衡，注重处理好政府和市场、短期和长期、国内和国际的关系，统筹稳增长、促改革、调结构、惠民生、防风险、保稳定，发挥国家发展规划的战略导向作用，健全财政、货币、就业、产业、区域等经济政策协调机制，保持经济运行在合理区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rPr>
          <w:rFonts w:hint="eastAsia" w:ascii="宋体" w:hAnsi="宋体" w:eastAsia="宋体" w:cs="宋体"/>
          <w:sz w:val="28"/>
          <w:szCs w:val="28"/>
        </w:rPr>
      </w:pPr>
      <w:r>
        <w:rPr>
          <w:rFonts w:hint="eastAsia" w:ascii="宋体" w:hAnsi="宋体" w:eastAsia="宋体" w:cs="宋体"/>
          <w:b w:val="0"/>
          <w:i w:val="0"/>
          <w:caps w:val="0"/>
          <w:color w:val="333333"/>
          <w:spacing w:val="0"/>
          <w:sz w:val="28"/>
          <w:szCs w:val="28"/>
        </w:rPr>
        <w:t>会议强调，推动能源生产和消费革命是保障能源安全、促进人与自然和谐共生的治本之策。山西要通过综合改革试点，努力在提高能源供给体系质量效益、构建清洁低碳用能模式、推进能源科技创新、深化能源体制改革、扩大能源对外合作等方面取得突破，争当全国能源革命排头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rPr>
          <w:rFonts w:hint="eastAsia" w:ascii="宋体" w:hAnsi="宋体" w:eastAsia="宋体" w:cs="宋体"/>
          <w:sz w:val="28"/>
          <w:szCs w:val="28"/>
        </w:rPr>
      </w:pPr>
      <w:r>
        <w:rPr>
          <w:rFonts w:hint="eastAsia" w:ascii="宋体" w:hAnsi="宋体" w:eastAsia="宋体" w:cs="宋体"/>
          <w:b w:val="0"/>
          <w:i w:val="0"/>
          <w:caps w:val="0"/>
          <w:color w:val="333333"/>
          <w:spacing w:val="0"/>
          <w:sz w:val="28"/>
          <w:szCs w:val="28"/>
        </w:rPr>
        <w:t>会议指出，推进影视业改革，要从完善创作生产引导机制、规范影视企业经营行为、健全影视评价体系、发挥各类市场主体作用、加强行业管理执法、加强人才队伍建设等方面统筹推进改革，既抓住当前群众普遍关心、反映强烈的具体问题，又聚焦影视行业标准、从业人员诚信建设等配套性强、影响长远的要害问题，形成管用的长效机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rPr>
          <w:rFonts w:hint="eastAsia" w:ascii="宋体" w:hAnsi="宋体" w:eastAsia="宋体" w:cs="宋体"/>
          <w:sz w:val="28"/>
          <w:szCs w:val="28"/>
        </w:rPr>
      </w:pPr>
      <w:r>
        <w:rPr>
          <w:rFonts w:hint="eastAsia" w:ascii="宋体" w:hAnsi="宋体" w:eastAsia="宋体" w:cs="宋体"/>
          <w:b w:val="0"/>
          <w:i w:val="0"/>
          <w:caps w:val="0"/>
          <w:color w:val="333333"/>
          <w:spacing w:val="0"/>
          <w:sz w:val="28"/>
          <w:szCs w:val="28"/>
        </w:rPr>
        <w:t>会议强调，加强创新能力开放合作，要坚持以全球视野谋划和推动科技创新，吸引和培养高精尖缺人才，提升使用全球创新资源能力，打造开放合作区域高地，参与和引导全球创新治理，优化开放合作服务与环境，以开放促进发展、以改革推动创新、以合作实现共赢，全面融入全球创新网络，推动创新型国家建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rPr>
          <w:rFonts w:hint="eastAsia" w:ascii="宋体" w:hAnsi="宋体" w:eastAsia="宋体" w:cs="宋体"/>
          <w:sz w:val="28"/>
          <w:szCs w:val="28"/>
        </w:rPr>
      </w:pPr>
      <w:r>
        <w:rPr>
          <w:rFonts w:hint="eastAsia" w:ascii="宋体" w:hAnsi="宋体" w:eastAsia="宋体" w:cs="宋体"/>
          <w:b w:val="0"/>
          <w:i w:val="0"/>
          <w:caps w:val="0"/>
          <w:color w:val="333333"/>
          <w:spacing w:val="0"/>
          <w:sz w:val="28"/>
          <w:szCs w:val="28"/>
        </w:rPr>
        <w:t>会议指出，高值医用耗材治理关系减轻人民群众医疗负担。要坚持问题导向，通过优化制度、完善政策、创新方式，理顺高值医用耗材价格体系，完善全流程监督管理，净化市场环境和医疗服务执业环境，推动形成高值医用耗材质量可靠、流通快捷、价格合理、使用规范的治理格局，促进行业健康有序发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rPr>
          <w:rFonts w:hint="eastAsia" w:ascii="宋体" w:hAnsi="宋体" w:eastAsia="宋体" w:cs="宋体"/>
          <w:sz w:val="28"/>
          <w:szCs w:val="28"/>
        </w:rPr>
      </w:pPr>
      <w:r>
        <w:rPr>
          <w:rFonts w:hint="eastAsia" w:ascii="宋体" w:hAnsi="宋体" w:eastAsia="宋体" w:cs="宋体"/>
          <w:b w:val="0"/>
          <w:i w:val="0"/>
          <w:caps w:val="0"/>
          <w:color w:val="333333"/>
          <w:spacing w:val="0"/>
          <w:sz w:val="28"/>
          <w:szCs w:val="28"/>
        </w:rPr>
        <w:t>会议强调，粮食储备是保障国家粮食安全的重要物质基础，要以服务宏观调控、调节稳定市场、应对突发事件和提升国家安全能力为目标，科学确定粮食储备功能和规模，改革完善粮食储备管理体制，健全粮食储备运行机制，强化内控管理和外部监督，加快构建更高层次、更高质量、更有效率、更可持续的粮食安全保障体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rPr>
          <w:rFonts w:hint="eastAsia" w:ascii="宋体" w:hAnsi="宋体" w:eastAsia="宋体" w:cs="宋体"/>
          <w:sz w:val="28"/>
          <w:szCs w:val="28"/>
        </w:rPr>
      </w:pPr>
      <w:r>
        <w:rPr>
          <w:rFonts w:hint="eastAsia" w:ascii="宋体" w:hAnsi="宋体" w:eastAsia="宋体" w:cs="宋体"/>
          <w:b w:val="0"/>
          <w:i w:val="0"/>
          <w:caps w:val="0"/>
          <w:color w:val="333333"/>
          <w:spacing w:val="0"/>
          <w:sz w:val="28"/>
          <w:szCs w:val="28"/>
        </w:rPr>
        <w:t>会议指出，完善建设用地使用权转让、出租、抵押二级市场，要坚持建立城乡统一的建设用地市场方向，衔接好国土空间规划及相关产业规划，着力完善交易规则，创新运行模式，健全服务监管，促进土地要素流通顺畅，提高存量土地资源配置效率，提高节约集约用地水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rPr>
          <w:rFonts w:hint="eastAsia" w:ascii="宋体" w:hAnsi="宋体" w:eastAsia="宋体" w:cs="宋体"/>
          <w:sz w:val="28"/>
          <w:szCs w:val="28"/>
        </w:rPr>
      </w:pPr>
      <w:r>
        <w:rPr>
          <w:rFonts w:hint="eastAsia" w:ascii="宋体" w:hAnsi="宋体" w:eastAsia="宋体" w:cs="宋体"/>
          <w:b w:val="0"/>
          <w:i w:val="0"/>
          <w:caps w:val="0"/>
          <w:color w:val="333333"/>
          <w:spacing w:val="0"/>
          <w:sz w:val="28"/>
          <w:szCs w:val="28"/>
        </w:rPr>
        <w:t>会议强调，农业保险作为分散农业生产经营风险的重要手段，对推进现代农业发展、保障农民收益具有重要作用。要按照政府引导、市场运作、自主自愿、协同推进的原则，扩大覆盖面，提高保障水平，拓宽服务领域，优化运行机制，完善大灾风险分散机制，加强基础设施建设，规范市场秩序，推动农业保险高质量发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rPr>
          <w:rFonts w:hint="eastAsia" w:ascii="宋体" w:hAnsi="宋体" w:eastAsia="宋体" w:cs="宋体"/>
          <w:sz w:val="28"/>
          <w:szCs w:val="28"/>
        </w:rPr>
      </w:pPr>
      <w:r>
        <w:rPr>
          <w:rFonts w:hint="eastAsia" w:ascii="宋体" w:hAnsi="宋体" w:eastAsia="宋体" w:cs="宋体"/>
          <w:b w:val="0"/>
          <w:i w:val="0"/>
          <w:caps w:val="0"/>
          <w:color w:val="333333"/>
          <w:spacing w:val="0"/>
          <w:sz w:val="28"/>
          <w:szCs w:val="28"/>
        </w:rPr>
        <w:t>会议指出，进一步推进移风易俗、建设文明乡风是实施乡村振兴战略的重要内容。要以社会主义核心价值观为引领，加强农村思想道德建设，充分发挥农村基层党组织战斗堡垒作用和党员先锋模范作用，有效发挥村民自治重要作用，创新工作措施和方法，因地制宜推进移风易俗，遏制陈规陋习，提高乡村社会文明程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rPr>
          <w:rFonts w:hint="eastAsia" w:ascii="宋体" w:hAnsi="宋体" w:eastAsia="宋体" w:cs="宋体"/>
          <w:sz w:val="28"/>
          <w:szCs w:val="28"/>
        </w:rPr>
      </w:pPr>
      <w:r>
        <w:rPr>
          <w:rFonts w:hint="eastAsia" w:ascii="宋体" w:hAnsi="宋体" w:eastAsia="宋体" w:cs="宋体"/>
          <w:b w:val="0"/>
          <w:i w:val="0"/>
          <w:caps w:val="0"/>
          <w:color w:val="333333"/>
          <w:spacing w:val="0"/>
          <w:sz w:val="28"/>
          <w:szCs w:val="28"/>
        </w:rPr>
        <w:t>会议强调，要坚持通过深化改革来破难题、解新题，加快改革创新，推动任务落实，强化制度集成，增强经济发展内生动力，增强应对挑战、抵御风险能力。要加强对改革的实效评估，梳理存在的突出短板和弱项，有针对性地一项一项推动解决。改革工作中要统筹全局、整体推进，结合实际、突出重点，衡量改革的有效性要从国家改革发展全局出发，既看单项改革执行落实情况，也从战略层面统筹考虑相关制度的集成效果。要把关系经济发展全局的改革、涉及重大制度创新的改革、有利于提升群众获得感的改革放在突出位置，优先抓好落实。一些重大试点任务，要抓紧时间，倒排工期，早出成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rPr>
          <w:rFonts w:hint="eastAsia" w:ascii="宋体" w:hAnsi="宋体" w:eastAsia="宋体" w:cs="宋体"/>
          <w:sz w:val="28"/>
          <w:szCs w:val="28"/>
        </w:rPr>
      </w:pPr>
      <w:r>
        <w:rPr>
          <w:rFonts w:hint="eastAsia" w:ascii="宋体" w:hAnsi="宋体" w:eastAsia="宋体" w:cs="宋体"/>
          <w:b w:val="0"/>
          <w:i w:val="0"/>
          <w:caps w:val="0"/>
          <w:color w:val="333333"/>
          <w:spacing w:val="0"/>
          <w:sz w:val="28"/>
          <w:szCs w:val="28"/>
        </w:rPr>
        <w:t>中央全面深化改革委员会委员出席，中央和国家机关有关部门负责同志列席会议。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jc w:val="left"/>
        <w:textAlignment w:val="auto"/>
        <w:rPr>
          <w:rFonts w:hint="eastAsia" w:ascii="宋体" w:hAnsi="宋体" w:eastAsia="宋体" w:cs="宋体"/>
          <w:b w:val="0"/>
          <w:i w:val="0"/>
          <w:caps w:val="0"/>
          <w:color w:val="687078"/>
          <w:spacing w:val="0"/>
          <w:sz w:val="28"/>
          <w:szCs w:val="28"/>
        </w:rPr>
      </w:pPr>
      <w:r>
        <w:rPr>
          <w:rFonts w:hint="eastAsia" w:ascii="宋体" w:hAnsi="宋体" w:eastAsia="宋体" w:cs="宋体"/>
          <w:b w:val="0"/>
          <w:i w:val="0"/>
          <w:caps w:val="0"/>
          <w:color w:val="687078"/>
          <w:spacing w:val="0"/>
          <w:kern w:val="0"/>
          <w:sz w:val="28"/>
          <w:szCs w:val="28"/>
          <w:lang w:val="en-US" w:eastAsia="zh-CN" w:bidi="ar"/>
        </w:rPr>
        <w:t>责任编辑：韩新春</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AE68D8"/>
    <w:rsid w:val="0B540462"/>
    <w:rsid w:val="1DAE68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2019-06-10T09:31:00Z</dcterms:created>
  <dc:creator>王尚静</dc:creator>
  <cp:lastModifiedBy>王尚静</cp:lastModifiedBy>
  <dcterms:modified xsi:type="dcterms:W3CDTF">2019-06-10T09:40:55Z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