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rPr>
      </w:pPr>
      <w:bookmarkStart w:id="0" w:name="_GoBack"/>
      <w:r>
        <w:rPr>
          <w:rFonts w:hint="eastAsia" w:asciiTheme="minorEastAsia" w:hAnsiTheme="minorEastAsia" w:eastAsiaTheme="minorEastAsia" w:cstheme="minorEastAsia"/>
          <w:b/>
          <w:bCs/>
          <w:sz w:val="24"/>
          <w:szCs w:val="24"/>
        </w:rPr>
        <w:t>中国共产党第十八届中央委员会第六次全体会议公报</w:t>
      </w:r>
    </w:p>
    <w:bookmarkEnd w:id="0"/>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（2016年10月27日中国共产党第十八届中央委员会第六次全体会议通过）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中国共产党第十八届中央委员会第六次全体会议，于2016年10月24日至27日在北京举行。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出席这次全会的有，中央委员197人，候补中央委员151人。中央纪律检查委员会委员和有关方面负责同志列席会议。党的十八大代表中部分基层同志和专家学者也列席会议。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全会由中央政治局主持。中央委员会总书记习近平作了重要讲话。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强调，加强和规范党内政治生活、加强党内监督是全党的共同任务，必须全党一起动手。各级党委（党组）要全面履行领导责任，着力解决突出问题，把加强和规范党内政治生活、加强党内监督各项任务落到实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全会按照党章规定，决定递补中央委员会候补委员赵宪庚、咸辉为中央委员会委员。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8133E"/>
    <w:rsid w:val="21F813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2016-11-01T00:41:00Z</dcterms:created>
  <dc:creator>Lenovo</dc:creator>
  <cp:lastModifiedBy>Lenovo</cp:lastModifiedBy>
  <dcterms:modified xsi:type="dcterms:W3CDTF">2016-11-01T00:45:24Z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