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center"/>
        <w:textAlignment w:val="auto"/>
        <w:outlineLvl w:val="9"/>
        <w:rPr>
          <w:rStyle w:val="4"/>
          <w:rFonts w:hint="eastAsia" w:ascii="微软雅黑" w:hAnsi="微软雅黑" w:eastAsia="微软雅黑" w:cs="微软雅黑"/>
          <w:i w:val="0"/>
          <w:caps w:val="0"/>
          <w:color w:val="4C4C4C"/>
          <w:spacing w:val="0"/>
          <w:sz w:val="30"/>
          <w:szCs w:val="30"/>
          <w:shd w:val="clear" w:fill="FFFFFF"/>
          <w:lang w:val="en-US" w:eastAsia="zh-CN"/>
        </w:rPr>
      </w:pPr>
      <w:r>
        <w:rPr>
          <w:rStyle w:val="4"/>
          <w:rFonts w:hint="eastAsia" w:ascii="微软雅黑" w:hAnsi="微软雅黑" w:eastAsia="微软雅黑" w:cs="微软雅黑"/>
          <w:i w:val="0"/>
          <w:caps w:val="0"/>
          <w:color w:val="4C4C4C"/>
          <w:spacing w:val="0"/>
          <w:sz w:val="30"/>
          <w:szCs w:val="30"/>
          <w:shd w:val="clear" w:fill="FFFFFF"/>
          <w:lang w:val="en-US" w:eastAsia="zh-CN"/>
        </w:rPr>
        <w:t>习近平B20峰会演讲全文《把改革进行到底》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中华人民共和国主席习近平：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女士们、先生们，朋友们：下午好！很高兴同大家在杭州相聚。明天，二十国集团领导人杭州峰会就要拉开帷幕。国际社会期待着这次峰会，工商、智库、劳动、妇女、青年等社会各界也期待着这次峰会。大家目标高度一致，那就是推动杭州峰会取得丰硕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杭州是中国的一个历史文化重镇和商贸中心，有千年以上的历史。千百年来，从白居易到苏东坡，从西湖到大运河，杭州的悠久历史和文化传说引人入胜。杭州是创新活力之城，电子商务蓬勃发展，在杭州点击鼠标，联通的是整个世界。杭州也是生态文明之都，山明水秀，晴好雨奇，浸透着江南韵味，凝结着世代匠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曾在这里工作了6个年头，熟悉这里的山水草木、风土人情，不要说杭州的水，杭州的山我都走过，参与和见证了这里的发展。在中国，像杭州这样的城市有很多，在过去几十年经历了大发展、大变化，许许多多普通家庭用勤劳的双手改变了自己的生活。这一点一滴的变化，集合起来就是磅礴的力量，推动着中国发展进步，折射出中国改革开放的伟大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这是探索前行的进程。一个13亿多人口的大国实现现代化，在人类历史上没有先例可循。中国的发展注定要走一条属于自己的道路。我们“摸着石头过河”，不断深化改革开放，不断探索前进，开创和发展了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这是真抓实干的进程。我们紧紧抓住经济建设这个中心不放松，与时俱进，开拓创新，靠着拼劲、闯劲、干劲，靠着钉钉子精神，把中国建成世界第二大经济体、最大货物贸易国、第三大对外直接投资国，人均国内生产总值接近8000美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这是共同富裕的进程。发展为了人民、发展依靠人民、发展成果由人民共享，这是中国推进改革开放和社会主义现代化建设的根本目的。改革开放以来，中国有7亿多人口脱贫，13亿多人民的生活质量和水平大幅度提升，用几十年时间完成了其他国家几百年走过的发展历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这是中国走向世界、世界走向中国的进程。我们奉行独立自主的和平外交政策，坚持对外开放的基本国策，敞开大门搞建设，从大规模引进来到大踏步走出去，积极推动建设更加公正合理的国际秩序，中国同外部世界的互动持续加深，中国的朋友遍布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女士们、先生们、朋友们！改革开放30多年过去，弹指一挥间。今天，随着中国经济体量的增大以及同世界的合作不断加深，中国经济走向受到外界关注。很多人都关心，中国经济能否实现持续稳定增长？比如我们在座的各位国际组织的负责人。中国能否把改革开放推进下去？中国能否避免陷入“中等收入陷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行胜于言。中国用实际行动对这些问题作出了回答。今年年初，中国出台了国民经济和社会发展第十三个五年规划纲要，围绕全面建成小康社会奋斗目标，针对发展不平衡、不协调、不可持续等突出问题，强调要牢固树立和坚决贯彻创新、协调、绿色、开放、共享的发展理念。这是我们第十三个五年规划的精髓，就是这五大发展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今天的中国，已经站在新的历史起点上。这个新起点，就是中国全面深化改革、增加经济社会发展新动力的新起点，就是中国适应经济发展新常态、转变经济发展方式的新起点，就是中国同世界深度互动、向世界深度开放的新起点。我们有信心、有能力保持经济中高速增长，继续在实现自身发展的同时为世界带来更多发展机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在新的起点上，我们将坚定不移全面深化改革，开拓更好发展前景。中国经济发展进入新常态，这是中国经济向形态更高级、分工更优化、结构更合理阶段演进的必经过程。要在新常态下保持经济中高速增长，必须依靠改革。因循守旧没有出路，畏缩不前坐失良机。中国改革的方向已经明确、不会动摇；中国改革的步伐将坚定向前、不会放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中国改革已经进入攻坚期和深水区，我们将以壮士断腕的勇气、凤凰涅槃的决心，敢于向积存多年的顽瘴痼疾开刀，敢于触及深层次利益关系和矛盾，把改革进行到底。我们将继续推进供给侧结构性改革，解决好当前经济发展中的主要矛盾，通过优化要素配置和调整产业结构提高供给体系质量和效率，激发市场活力，促进协调发展。我们将继续创新体制机制、突破利益固化藩篱，全面推进依法治国，更好发挥市场在资源配置中的决定性作用，更好发挥政府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在新的起点上，我们将坚定不移实施创新驱动发展战略，释放更强增长动力。抓住科技创新就抓住了发展的牛鼻子。我们清醒认识到，中国经济发展不少领域大而不强、大而不优，长期以来主要依靠资源、资本、劳动力等要素投入支撑经济增长和规模扩张的方式已不可持续，中国发展正面临着动力转换、方式转变、结构调整的繁重任务。建设创新型国家和世界科技强国，是中国发展的迫切要求和必由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正在实施创新驱动发展战略，发挥创新第一动力的作用，努力实现从量的增长向质的提升转变。我们将推广发展理念、体制机制、商业模式等全方位、多层次、宽领域的大创新，在推动发展的内生动力和活力上来一个根本性转变。我们将力争在重大项目、重点方向率先突破，积极牵头实施国际大科学计划和大科学工程。我们将深入研究和解决经济和产业发展急需的科技问题，围绕促进转方式调结构、建设现代产业体系、培育战略性新兴产业、发展现代服务业等方面需求推动科技成果转移转化，推动产业和产品向产业链中高端跃升，塑造更多依靠创新驱动、更多发挥先发优势的引领性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在新的起点上，我们将坚定不移推进绿色发展，谋求更佳质量效益。我多次说过，绿水青山就是金山银山，保护环境就是保护生产力，改善环境就是发展生产力。这个朴素的道理正得到越来越多人们的认同。而我对这样的一个判断和认识正是在浙江提出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将毫不动摇实施可持续发展战略，坚持绿色低碳循环发展，坚持节约资源和保护环境的基本国策。我们推动绿色发展，也是为了主动应对气候变化和产能过剩问题。今后5年，中国单位国内生产总值用水量、能耗、二氧化碳排放量将分别下降23%、15%、18%。我们要建设天蓝、地绿、水清的美丽中国，让老百姓在宜居的环境中享受生活，切实感受到经济发展带来的生态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从2016年开始，我们正大力推进供给侧结构性改革，主动调节供求关系，要用5年时间再压减粗钢产能1亿至1.5亿吨，用3到5年时间再退出煤炭产能5亿吨左右、减量重组5亿吨左右。这是我们从自身长远发展出发，从去产能、调结构、稳增长出发，自主采取的行动。中国在去产能方面，力度最大，措施最实，说到就会做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——在新的起点上，我们将坚定不移推进公平共享，增进更多民众福祉。民惟邦本，本固邦宁。坚持以人民为中心，就要扎扎实实体现在经济社会发展各方面各环节。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将顺应人民对美好生活的向往，不断提高人民生活质量和水平，健全公共服务体系，扩大中等收入者比重。特别是要加大对困难群众的精准帮扶力度，在2020年前实现现行标准下5700多万农村贫困人口全部脱贫，贫困县全部摘帽。这是我们对中国人民做下的庄严承诺。改革开放以来，中国使7亿多人摆脱贫困，占全球减贫人口的70%以上，为世界减贫事业作出了重大贡献。中国将继续为全球反贫困作出贡献。我们将更加注重公平公正，在做大发展蛋糕的同时分好蛋糕，从人民最关心最直接最现实的利益问题出发，让老百姓有更多成就感和获得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在新的起点上，我们将坚定不移扩大对外开放，实现更广互利共赢。奉行互利共赢的开放战略，不断创造更全面、更深入、更多元的对外开放格局，是中国的战略选择。我们对外开放不会停滞，更不会走回头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将继续深入参与经济全球化进程，支持多边贸易体制。我们将加大放宽外商投资准入，提高便利化程度，促进公平开放竞争，全力营造优良营商环境。同时，我们将加快同有关国家商签自由贸易协定和投资协定，推进国内高标准自由贸易试验区建设。在有序开展人民币汇率市场化改革、逐步开放国内资本市场的同时，我们将继续推动人民币走出去，提高金融业国际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中国的发展得益于国际社会，也愿为国际社会提供更多公共产品。我提出“一带一路”倡议，旨在同沿线各国分享中国发展机遇，共同繁荣。丝绸之路经济带一系列重点项目和经济走廊建设已经取得重要进展，21世纪海上丝绸之路建设正在同步推进。我们倡导创建的亚洲基础设施投资银行，已经开始在区域基础设施建设方面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想特别指出的是，中国倡导的新机制新倡议，不是为了另起炉灶，更不是为了针对谁，而是对现有国际机制的有益补充和完善，目标是实现合作共赢、共同发展。中国对外开放，不是要一家唱独角戏，而是要欢迎各方共同参与；不是要谋求势力范围，而是要支持各国共同发展；不是要营造自己的后花园，而是要建设各国共享的百花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落实上述改革发展举措的决心是坚定的。这些举措已经初见成效。今年上半年，中国经济增长6.7%，产业升级和结构调整步伐加快，最终消费支出对国内生产总值的贡献率达到73.4%，第三产业增加值占到国内生产总值的54.1%，居民收入稳定增长，城镇新增就业717万人。可以相信，中国的发展前景一定会越来越好，对世界的贡献一定会越来越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女士们、先生们、朋友们！ 当前，世界经济在深度调整中曲折复苏，正处于新旧增长动能转换的关键时期。上一轮科技和产业革命提供的动能面临消退，新一轮增长动能尚在孕育。现在，保护主义抬头，国际贸易和投资低迷，多边贸易体制发展面临瓶颈，区域贸易安排丛生，导致规则碎片化。地缘政治因素错综复杂，政治安全冲突和动荡、难民危机、气候变化、恐怖主义等地区热点和全球性挑战，对世界经济的影响不容忽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面对当前世界经济的复杂形势和风险挑战，国际社会对二十国集团、对杭州峰会抱有很高期待。在去年二十国集团领导人安塔利亚峰会上，我提出要对世界经济把准脉、开好方。中国希望同各方一道，推动杭州峰会开出一剂标本兼治、综合施策的药方，推动世界经济走上强劲、可持续、平衡、包容增长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一，建设创新型世界经济，开辟增长源泉。创新是从根本上打开增长之锁的钥匙。以互联网为核心的新一轮科技和产业革命蓄势待发，人工智能、虚拟现实等新技术日新月异，虚拟经济与实体经济的结合，将给人们的生产方式和生活方式带来革命性变化。这种变化不会一蹴而就，也不会一帆风顺，需要各国合力推动，在充分放大和加速其正面效应的同时，把可能出现的负面影响降到最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中方把创新增长方式设定为杭州峰会重点议题，推动制定《二十国集团创新增长蓝图》，目的就是要向创新要动力，向改革要活力，把握创新、新技术革命和产业变革、数字经济的历史性机遇，提升世界经济中长期增长潜力。这是二十国集团首次围绕创新采取行动，我们要把各国实施创新政策的力量汇集一处，做到理念上有共识、行动上有计划、机制上有保障。我们要针对全球经济增长低迷出现的突出问题，在宏观经济政策上进行创新，把财政货币和结构性改革政策有效组合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第二，建设开放型世界经济，拓展发展空间。世界经济发展的历史证明，开放带来进步，封闭导致落后。重回以邻为壑的老路，不仅无法摆脱自身危机和衰退，而且会收窄世界经济共同空间，导致“双输”局面。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轻关易道，通商宽农。”这是建设开放型世界经济的应有之义。中方把贸易和投资摆上二十国集团重要议程。我们推动二十国集团加强贸易和投资机制建设，制定全球贸易增长战略和全球投资指导原则，巩固多边贸易体制，重申反对保护主义承诺。我们希望通过这些举措，为各国发展营造更大市场和空间，重振贸易和投资这两大引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第三，建设联动型世界经济，凝聚互动合力。在经济全球化时代，各国发展环环相扣，一荣俱荣，一损俱损。没有哪一个国家可以独善其身，协调合作是必然选择。我们要在世界经济共振中实现联动发展。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应该加强政策规则的联动，一方面通过宏观经济政策协调放大正面外溢效应，减少负面外部影响，另一方面倡导交流互鉴，解决制度、政策、标准不对称问题。我们应该夯实基础设施的联动，中方发起全球基础设施互联互通联盟倡议，推动多边开发银行发表联合愿景声明，加大对基础设施项目的资金投入和智力支持，以加速全球基础设施互联互通进程。我们应该增进利益共赢的联动，推动构建和优化全球价值链，扩大各方参与，打造全球增长共赢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四，建设包容型世界经济，夯实共赢基础。消除贫困和饥饿，推动包容和可持续发展，不仅是国际社会的道义责任，也能释放出不可估量的有效需求。据有关统计，现在世界基尼系数已经达到0.7左右，超过了公认的0.6“危险线”，必须引起我们的高度关注。同时，全球产业结构调整给不同产业和群体带来了冲击。我们要正视和妥善处理这一问题，努力让经济全球化更具包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为实现上述目标，今年二十国集团首次把发展问题置于全球宏观政策框架核心位置，首次就落实2030年可持续发展议程制定行动计划，首次就支持非洲国家和最不发达国家工业化开展合作，具有开创性意义。各方一致承诺推动气候变化《巴黎协定》尽快生效。我们还就能源可及性、能效、可再生能源、创业制定共同行动计划，加强粮食安全和农业合作。我们关心不同阶层和群体特别是困难群众的需求，推动各国讨论公共管理和再分配政策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我们希望向国际社会传递这样一个信号：二十国集团不仅属于二十个成员国，也属于全世界。我们的目标是让增长和发展惠及所有国家和人民，让各国人民特别是发展中国家人民的日子都一天天好起来！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女士们、先生们、朋友们！ 一个行动胜过一打纲领。二十国集团成员应该同国际社会一道坚定信念、立即行动，从以下方面作出努力。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一，共同维护和平稳定的国际环境。历史一再证明，没有和平就没有发展，没有稳定就没有繁荣。各国安全紧密相关，没有哪一个国家可以独善其身，也没有哪一个国家可以包打天下。抛弃过时的冷战思维，树立共同、综合、合作、可持续的新安全观是当务之急。我们呼吁各国珍惜难能可贵的和平和安宁，为维护全球和地区稳定发挥建设性作用。各国都应该坚持联合国宪章宗旨和原则，坚持多边主义，通过对话协商解决分歧和争端，寻求而不是破坏共识，化解而不是制造矛盾，推动国际秩序朝着更加公正合理的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和衷共济、和合共生是中华民族的历史基因，也是东方文明的精髓。中国坚定不移走和平发展道路。国强必霸的逻辑不适用，穷兵黩武的道路走不通。中国是联合国安理会常任理事国中派遣维和人员最多的国家，不久前在马里和南苏丹牺牲的联合国维和人员中就有中国人民的优秀儿子。我们将继续履行好国际义务，始终做世界和平的建设者和维护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二，共同构建合作共赢的全球伙伴关系。在经济全球化的今天，没有与世隔绝的孤岛。同为地球村居民，我们要树立人类命运共同体意识。伙伴精神是二十国集团最宝贵的财富，也是各国共同应对全球性挑战的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我们应该求同存异、聚同化异，共同构建合作共赢的新型国际关系。国家不论大小、强弱、贫富，都应该平等相待，既把自己发展好，也帮助其他国家发展好。大家都好，世界才能更美好。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我们应该加强在重大全球性问题上的沟通和协调，为实现世界和平、稳定、繁荣提供更多公共产品。我们应该建立健全宏观经济政策协调机制，考虑国内政策的联动效应和传导影响，推动正面而非负面溢出效应。我们应该以伙伴关系为依托，秉持共赢理念，加强各领域务实合作，不断扩大合作内涵和外延，推动取得符合人民期待的合作成果。我们应该促进不同国家、不同文化和历史背景的人们深入交流，增进彼此理解，携手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第三，共同完善全球经济治理。常言说，小智治事，大智治制。面对世界经济形势的发展演变，全球经济治理需要与时俱进、因时而变。全球经济治理应该以平等为基础，更好反映世界经济格局新现实，增加新兴市场国家和发展中国家代表性和发言权，确保各国在国际经济合作中权利平等、机会平等、规则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全球经济治理应该以开放为导向，坚持理念、政策、机制开放，适应形势变化，广纳良言，充分听取社会各界建议和诉求，鼓励各方积极参与和融入，不搞排他性安排，防止治理机制封闭化和规则碎片化。全球经济治理应该以合作为动力，全球性挑战需要全球性应对，合作是必然选择，各国要加强沟通和协调，照顾彼此利益关切，共商规则，共建机制，共迎挑战。全球经济治理应该以共享为目标，提倡所有人参与，所有人受益，不搞一家独大或者赢者通吃，而是寻求利益共享，实现共赢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当前形势下，全球经济治理要抓住以下重点：共同构建公正高效的全球金融治理格局，维护世界经济稳定大局；共同构建开放透明的全球贸易和投资治理格局，巩固多边贸易体制，释放全球经贸投资合作潜力；共同构建绿色低碳的全球能源治理格局，共同推动绿色发展合作；共同构建包容联动的全球发展治理格局，以落实联合国2030年可持续发展议程为目标，共同增进全人类福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二十国集团领导人峰会已经举行10届，正处在关键节点上。中方主办杭州峰会的目标之一，是推动二十国集团实现从短期政策向中长期政策转型，从危机应对向长效治理机制转型，巩固其作为全球经济治理重要平台的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女士们、先生们、朋友们！ 工商界是促进增长的生力军。中方把工商峰会安排在领导人峰会前夕举行，就是要充分汇集工商界的思想和智慧。我高兴地看到，二十国集团工商界人士积极参与全年会议进程，同其他各界人士一道，针对二十国集团关注重点，围绕金融促增长、贸易和投资、基础设施建设、中小企业发展、就业、反腐败等议题提出意见和建议，为二十国集团政策制定提供了重要参考，为杭州峰会作出了积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4C4C4C"/>
          <w:spacing w:val="0"/>
          <w:sz w:val="24"/>
          <w:szCs w:val="24"/>
        </w:rPr>
      </w:pPr>
      <w:r>
        <w:rPr>
          <w:rFonts w:hint="eastAsia" w:ascii="微软雅黑" w:hAnsi="微软雅黑" w:eastAsia="微软雅黑" w:cs="微软雅黑"/>
          <w:b w:val="0"/>
          <w:i w:val="0"/>
          <w:caps w:val="0"/>
          <w:color w:val="4C4C4C"/>
          <w:spacing w:val="0"/>
          <w:sz w:val="24"/>
          <w:szCs w:val="24"/>
          <w:shd w:val="clear" w:fill="FFFFFF"/>
        </w:rPr>
        <w:t>女士们、先生们、朋友们！ 这几天，正值钱塘江大潮，“弄潮儿向涛头立，手把红旗旗不湿。”我同各位一样，期待着二十国集团勇做世界经济的弄潮儿。相信在各方一道努力下，杭州峰会一定会取得成功！ 最后，我祝这次工商峰会取得圆满成功！谢谢大家。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87C27"/>
    <w:rsid w:val="0DB87C27"/>
    <w:rsid w:val="7DC105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2016-09-06T02:56:00Z</dcterms:created>
  <dc:creator>liyue</dc:creator>
  <cp:lastModifiedBy>liyue</cp:lastModifiedBy>
  <dcterms:modified xsi:type="dcterms:W3CDTF">2016-09-06T03:48:00Z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